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53" w:rsidRDefault="00ED1B53" w:rsidP="00ED1B53">
      <w:pPr>
        <w:pStyle w:val="a4"/>
        <w:numPr>
          <w:ilvl w:val="0"/>
          <w:numId w:val="2"/>
        </w:numPr>
        <w:jc w:val="both"/>
        <w:rPr>
          <w:b/>
          <w:sz w:val="24"/>
          <w:szCs w:val="24"/>
          <w:lang w:val="uk-UA"/>
        </w:rPr>
      </w:pPr>
      <w:r w:rsidRPr="00ED1B53">
        <w:rPr>
          <w:b/>
          <w:sz w:val="24"/>
          <w:szCs w:val="24"/>
          <w:lang w:val="uk-UA"/>
        </w:rPr>
        <w:t>Додаткова інформація:</w:t>
      </w:r>
      <w:r>
        <w:rPr>
          <w:b/>
          <w:sz w:val="24"/>
          <w:szCs w:val="24"/>
          <w:lang w:val="uk-UA"/>
        </w:rPr>
        <w:t xml:space="preserve"> </w:t>
      </w:r>
    </w:p>
    <w:p w:rsidR="00ED1B53" w:rsidRPr="00ED1B53" w:rsidRDefault="00ED1B53" w:rsidP="00ED1B53">
      <w:pPr>
        <w:ind w:left="567"/>
        <w:jc w:val="both"/>
        <w:rPr>
          <w:b/>
          <w:sz w:val="24"/>
          <w:szCs w:val="24"/>
          <w:lang w:val="uk-UA"/>
        </w:rPr>
      </w:pPr>
      <w:bookmarkStart w:id="0" w:name="_GoBack"/>
      <w:bookmarkEnd w:id="0"/>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Покупці, які мають право брати участь у приватизації згідно із Законом України «Про приватизацію державного і комунального майна»</w:t>
      </w:r>
      <w:r>
        <w:rPr>
          <w:sz w:val="24"/>
          <w:szCs w:val="24"/>
          <w:shd w:val="clear" w:color="auto" w:fill="FFFFFF"/>
          <w:lang w:val="uk-UA"/>
        </w:rPr>
        <w:t xml:space="preserve"> (зі змінами)</w:t>
      </w:r>
      <w:r w:rsidRPr="00371309">
        <w:rPr>
          <w:sz w:val="24"/>
          <w:szCs w:val="24"/>
          <w:shd w:val="clear" w:color="auto" w:fill="FFFFFF"/>
          <w:lang w:val="uk-UA"/>
        </w:rPr>
        <w:t xml:space="preserve">, вправі використовувати для придбання об’єктів приватизації кошти відповідно до валютного законодавства України. </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 Переможець електронного аукціону:</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Покупець, який підписав договір купівлі-продажу, сплачує на                                         п/р № UA798201720355529003000020947 в Державній Казначейській Службі України, МФО 820172, код отримувача коштів 25558625 ціну продажу об’єкта приватизації не пізніше ніж протягом 30 днів з дня підписання договору купівлі-продажу.</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r>
        <w:rPr>
          <w:sz w:val="24"/>
          <w:szCs w:val="24"/>
          <w:shd w:val="clear" w:color="auto" w:fill="FFFFFF"/>
          <w:lang w:val="uk-UA"/>
        </w:rPr>
        <w:t xml:space="preserve"> (зі змінами)</w:t>
      </w:r>
      <w:r w:rsidRPr="00371309">
        <w:rPr>
          <w:sz w:val="24"/>
          <w:szCs w:val="24"/>
          <w:shd w:val="clear" w:color="auto" w:fill="FFFFFF"/>
          <w:lang w:val="uk-UA"/>
        </w:rPr>
        <w:t>.</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w:t>
      </w:r>
      <w:r>
        <w:rPr>
          <w:sz w:val="24"/>
          <w:szCs w:val="24"/>
          <w:shd w:val="clear" w:color="auto" w:fill="FFFFFF"/>
          <w:lang w:val="uk-UA"/>
        </w:rPr>
        <w:t xml:space="preserve"> з продажу того самого об’єкта.</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Оператор електронного майданчика перераховує на казначейський рахунок                  № UA798201720355529003000020947 в Державній Казначейській Службі України, МФО 820172, код отримувача коштів 25558625, суми сплачені учасниками аукціону реєстраційних внесків протягом п’яти робочих днів з дня проведення електронного аукціону.</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Оператор електронного майданчика перераховує на валютні рахунки:                               № 25554000000015 (код валюти 840 - долар США) або № 25554000000015 (код валюти 978 - євро) в ПАТ «Державний експортно-імпортний банк України (м. Київ, вул. Антоновича,127, ідентифікаційний код банку за ЄДРПОУ 00032112),                               МФО 322313, код отримувача коштів 25558625, суми сплачені учасниками аукціону нерезидентами України реєстраційних внесків протягом п’яти робочих днів з дня пр</w:t>
      </w:r>
      <w:r>
        <w:rPr>
          <w:sz w:val="24"/>
          <w:szCs w:val="24"/>
          <w:shd w:val="clear" w:color="auto" w:fill="FFFFFF"/>
          <w:lang w:val="uk-UA"/>
        </w:rPr>
        <w:t>оведення електронного аукціону.</w:t>
      </w:r>
    </w:p>
    <w:p w:rsidR="00ED1B53" w:rsidRPr="00371309"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t>Оператор електронного майданчика перераховує на казначейський рахунок                     № UA798201720355529003000020947 в Державній Казначейській Службі України, МФО 820172, код ЄДРПОУ 25558625, суми сплачені учасниками аукціону гарантійних внесків протягом п’яти робочих днів з дня опублікування договору купівлі - продажу об’єкта приватизації в електронній торговій системі в рахунок оплати ціни продажу об’єкта приватизації переможцем.</w:t>
      </w:r>
    </w:p>
    <w:p w:rsidR="00ED1B53" w:rsidRPr="00ED1B53" w:rsidRDefault="00ED1B53" w:rsidP="00ED1B53">
      <w:pPr>
        <w:tabs>
          <w:tab w:val="num" w:pos="567"/>
          <w:tab w:val="left" w:pos="8931"/>
        </w:tabs>
        <w:ind w:firstLine="567"/>
        <w:jc w:val="both"/>
        <w:rPr>
          <w:sz w:val="24"/>
          <w:szCs w:val="24"/>
          <w:shd w:val="clear" w:color="auto" w:fill="FFFFFF"/>
          <w:lang w:val="uk-UA"/>
        </w:rPr>
      </w:pPr>
      <w:r w:rsidRPr="00371309">
        <w:rPr>
          <w:sz w:val="24"/>
          <w:szCs w:val="24"/>
          <w:shd w:val="clear" w:color="auto" w:fill="FFFFFF"/>
          <w:lang w:val="uk-UA"/>
        </w:rPr>
        <w:lastRenderedPageBreak/>
        <w:t>Оператор електронного майданчика перераховує на валютні рахунки:                         № 25554000000015 (код валюти 840 - долар США) або № 25554000000015 (код валюти 978 - євро) в ПАТ «Державний експортно-імпортний банк України (м. Київ,                        вул. Антоновича,127, ідентифікаційний код банку а ЄДРПОУ 00032112), МФО 322313, код отримувача коштів 25558625, суми сплачені учасниками аукціону нерезидентами України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w:t>
      </w:r>
      <w:r>
        <w:rPr>
          <w:sz w:val="24"/>
          <w:szCs w:val="24"/>
          <w:shd w:val="clear" w:color="auto" w:fill="FFFFFF"/>
          <w:lang w:val="uk-UA"/>
        </w:rPr>
        <w:t>б’єкта приватизації переможцем.</w:t>
      </w:r>
    </w:p>
    <w:p w:rsidR="00ED1B53" w:rsidRPr="00ED1B53" w:rsidRDefault="00ED1B53" w:rsidP="00ED1B53">
      <w:pPr>
        <w:ind w:firstLine="567"/>
        <w:jc w:val="both"/>
        <w:rPr>
          <w:sz w:val="24"/>
          <w:szCs w:val="24"/>
          <w:vertAlign w:val="superscript"/>
          <w:lang w:val="uk-UA"/>
        </w:rPr>
      </w:pPr>
      <w:r w:rsidRPr="00657C7F">
        <w:rPr>
          <w:b/>
          <w:sz w:val="24"/>
          <w:szCs w:val="24"/>
          <w:lang w:val="uk-UA"/>
        </w:rPr>
        <w:t xml:space="preserve">Час </w:t>
      </w:r>
      <w:r>
        <w:rPr>
          <w:b/>
          <w:sz w:val="24"/>
          <w:szCs w:val="24"/>
          <w:lang w:val="uk-UA"/>
        </w:rPr>
        <w:t>і</w:t>
      </w:r>
      <w:r w:rsidRPr="00657C7F">
        <w:rPr>
          <w:b/>
          <w:sz w:val="24"/>
          <w:szCs w:val="24"/>
          <w:lang w:val="uk-UA"/>
        </w:rPr>
        <w:t xml:space="preserve"> місце </w:t>
      </w:r>
      <w:r>
        <w:rPr>
          <w:b/>
          <w:sz w:val="24"/>
          <w:szCs w:val="24"/>
          <w:lang w:val="uk-UA"/>
        </w:rPr>
        <w:t>проведення огляду</w:t>
      </w:r>
      <w:r w:rsidRPr="00657C7F">
        <w:rPr>
          <w:b/>
          <w:sz w:val="24"/>
          <w:szCs w:val="24"/>
          <w:lang w:val="uk-UA"/>
        </w:rPr>
        <w:t xml:space="preserve"> об’єкт</w:t>
      </w:r>
      <w:r>
        <w:rPr>
          <w:b/>
          <w:sz w:val="24"/>
          <w:szCs w:val="24"/>
          <w:lang w:val="uk-UA"/>
        </w:rPr>
        <w:t>а</w:t>
      </w:r>
      <w:r w:rsidRPr="00657C7F">
        <w:rPr>
          <w:sz w:val="24"/>
          <w:szCs w:val="24"/>
          <w:lang w:val="uk-UA"/>
        </w:rPr>
        <w:t xml:space="preserve">: </w:t>
      </w:r>
      <w:r w:rsidRPr="00FE1C39">
        <w:rPr>
          <w:sz w:val="24"/>
          <w:szCs w:val="24"/>
          <w:lang w:val="uk-UA"/>
        </w:rPr>
        <w:t>ознайомитися з об’єктом можна за місцем його розташування у робочі дні, попередньо узгодивши з представником ЛКП «</w:t>
      </w:r>
      <w:r>
        <w:rPr>
          <w:sz w:val="24"/>
          <w:szCs w:val="24"/>
          <w:lang w:val="uk-UA"/>
        </w:rPr>
        <w:t>Агенція ресурсів Львівської міської ради</w:t>
      </w:r>
      <w:r w:rsidRPr="00FE1C39">
        <w:rPr>
          <w:sz w:val="24"/>
          <w:szCs w:val="24"/>
          <w:lang w:val="uk-UA"/>
        </w:rPr>
        <w:t>» (балансоутримувач) годину огляду об’єкта за телефоном:</w:t>
      </w:r>
      <w:r>
        <w:rPr>
          <w:sz w:val="24"/>
          <w:szCs w:val="24"/>
          <w:lang w:val="uk-UA"/>
        </w:rPr>
        <w:t xml:space="preserve"> </w:t>
      </w:r>
      <w:r w:rsidRPr="00B02573">
        <w:rPr>
          <w:sz w:val="24"/>
          <w:szCs w:val="24"/>
          <w:lang w:val="uk-UA"/>
        </w:rPr>
        <w:t>(032) 297-56-81</w:t>
      </w:r>
      <w:r>
        <w:rPr>
          <w:sz w:val="24"/>
          <w:szCs w:val="24"/>
          <w:lang w:val="uk-UA"/>
        </w:rPr>
        <w:t xml:space="preserve"> </w:t>
      </w:r>
      <w:r w:rsidRPr="00FE1C39">
        <w:rPr>
          <w:sz w:val="24"/>
          <w:szCs w:val="24"/>
          <w:lang w:val="uk-UA"/>
        </w:rPr>
        <w:t>з 10</w:t>
      </w:r>
      <w:r w:rsidRPr="00FE1C39">
        <w:rPr>
          <w:sz w:val="24"/>
          <w:szCs w:val="24"/>
          <w:vertAlign w:val="superscript"/>
          <w:lang w:val="uk-UA"/>
        </w:rPr>
        <w:t>00</w:t>
      </w:r>
      <w:r w:rsidRPr="00FE1C39">
        <w:rPr>
          <w:sz w:val="24"/>
          <w:szCs w:val="24"/>
          <w:lang w:val="uk-UA"/>
        </w:rPr>
        <w:t xml:space="preserve"> до 17</w:t>
      </w:r>
      <w:r w:rsidRPr="00FE1C39">
        <w:rPr>
          <w:sz w:val="24"/>
          <w:szCs w:val="24"/>
          <w:vertAlign w:val="superscript"/>
          <w:lang w:val="uk-UA"/>
        </w:rPr>
        <w:t>00</w:t>
      </w:r>
      <w:r w:rsidRPr="00FE1C39">
        <w:rPr>
          <w:sz w:val="24"/>
          <w:szCs w:val="24"/>
          <w:lang w:val="uk-UA"/>
        </w:rPr>
        <w:t xml:space="preserve"> у робочі дні.</w:t>
      </w:r>
    </w:p>
    <w:p w:rsidR="00ED1B53" w:rsidRPr="00657C7F" w:rsidRDefault="00ED1B53" w:rsidP="00ED1B53">
      <w:pPr>
        <w:ind w:firstLine="567"/>
        <w:jc w:val="both"/>
        <w:rPr>
          <w:sz w:val="24"/>
          <w:szCs w:val="24"/>
          <w:lang w:val="uk-UA"/>
        </w:rPr>
      </w:pPr>
      <w:r w:rsidRPr="00657C7F">
        <w:rPr>
          <w:b/>
          <w:sz w:val="24"/>
          <w:szCs w:val="24"/>
          <w:lang w:val="uk-UA"/>
        </w:rPr>
        <w:t>Організатор аукціону:</w:t>
      </w:r>
      <w:r w:rsidRPr="00657C7F">
        <w:rPr>
          <w:sz w:val="24"/>
          <w:szCs w:val="24"/>
          <w:lang w:val="uk-UA"/>
        </w:rPr>
        <w:t xml:space="preserve"> Управління комунальної власності департаменту економічного розвитку  Львівської міської ради (код за ЄДРПОУ </w:t>
      </w:r>
      <w:r w:rsidRPr="00657C7F">
        <w:rPr>
          <w:sz w:val="24"/>
          <w:szCs w:val="24"/>
          <w:shd w:val="clear" w:color="auto" w:fill="FFFFFF"/>
          <w:lang w:val="uk-UA"/>
        </w:rPr>
        <w:t>25558625</w:t>
      </w:r>
      <w:r w:rsidRPr="00657C7F">
        <w:rPr>
          <w:sz w:val="24"/>
          <w:szCs w:val="24"/>
          <w:lang w:val="uk-UA"/>
        </w:rPr>
        <w:t>).</w:t>
      </w:r>
    </w:p>
    <w:p w:rsidR="00ED1B53" w:rsidRPr="00657C7F" w:rsidRDefault="00ED1B53" w:rsidP="00ED1B53">
      <w:pPr>
        <w:jc w:val="both"/>
        <w:rPr>
          <w:sz w:val="24"/>
          <w:szCs w:val="24"/>
          <w:lang w:val="uk-UA"/>
        </w:rPr>
      </w:pPr>
      <w:r w:rsidRPr="00657C7F">
        <w:rPr>
          <w:sz w:val="24"/>
          <w:szCs w:val="24"/>
          <w:lang w:val="uk-UA"/>
        </w:rPr>
        <w:t>Адреса: 79008, м.</w:t>
      </w:r>
      <w:r>
        <w:rPr>
          <w:sz w:val="24"/>
          <w:szCs w:val="24"/>
          <w:lang w:val="uk-UA"/>
        </w:rPr>
        <w:t xml:space="preserve"> </w:t>
      </w:r>
      <w:r w:rsidRPr="00657C7F">
        <w:rPr>
          <w:sz w:val="24"/>
          <w:szCs w:val="24"/>
          <w:lang w:val="uk-UA"/>
        </w:rPr>
        <w:t xml:space="preserve">Львів, пл.Галицька,15,  </w:t>
      </w:r>
      <w:hyperlink r:id="rId5" w:history="1">
        <w:r w:rsidRPr="00657C7F">
          <w:rPr>
            <w:rStyle w:val="a3"/>
            <w:sz w:val="24"/>
            <w:szCs w:val="24"/>
            <w:lang w:val="uk-UA"/>
          </w:rPr>
          <w:t>http://mayno.lviv.ua/</w:t>
        </w:r>
      </w:hyperlink>
    </w:p>
    <w:p w:rsidR="00ED1B53" w:rsidRPr="00657C7F" w:rsidRDefault="00ED1B53" w:rsidP="00ED1B53">
      <w:pPr>
        <w:jc w:val="both"/>
        <w:rPr>
          <w:sz w:val="24"/>
          <w:szCs w:val="24"/>
          <w:lang w:val="uk-UA"/>
        </w:rPr>
      </w:pPr>
      <w:r w:rsidRPr="00657C7F">
        <w:rPr>
          <w:sz w:val="24"/>
          <w:szCs w:val="24"/>
          <w:lang w:val="uk-UA"/>
        </w:rPr>
        <w:t xml:space="preserve">        Контактний </w:t>
      </w:r>
      <w:proofErr w:type="spellStart"/>
      <w:r w:rsidRPr="00657C7F">
        <w:rPr>
          <w:sz w:val="24"/>
          <w:szCs w:val="24"/>
          <w:lang w:val="uk-UA"/>
        </w:rPr>
        <w:t>тел</w:t>
      </w:r>
      <w:proofErr w:type="spellEnd"/>
      <w:r w:rsidRPr="00657C7F">
        <w:rPr>
          <w:sz w:val="24"/>
          <w:szCs w:val="24"/>
          <w:lang w:val="uk-UA"/>
        </w:rPr>
        <w:t>. (032) 297-55-18</w:t>
      </w:r>
      <w:r>
        <w:rPr>
          <w:sz w:val="24"/>
          <w:szCs w:val="24"/>
          <w:lang w:val="uk-UA"/>
        </w:rPr>
        <w:t xml:space="preserve">, </w:t>
      </w:r>
      <w:r w:rsidRPr="00657C7F">
        <w:rPr>
          <w:sz w:val="24"/>
          <w:szCs w:val="24"/>
          <w:lang w:val="uk-UA"/>
        </w:rPr>
        <w:t>з 10</w:t>
      </w:r>
      <w:r w:rsidRPr="00657C7F">
        <w:rPr>
          <w:sz w:val="24"/>
          <w:szCs w:val="24"/>
          <w:vertAlign w:val="superscript"/>
          <w:lang w:val="uk-UA"/>
        </w:rPr>
        <w:t>00</w:t>
      </w:r>
      <w:r w:rsidRPr="00657C7F">
        <w:rPr>
          <w:sz w:val="24"/>
          <w:szCs w:val="24"/>
          <w:lang w:val="uk-UA"/>
        </w:rPr>
        <w:t xml:space="preserve"> до 17</w:t>
      </w:r>
      <w:r w:rsidRPr="00657C7F">
        <w:rPr>
          <w:sz w:val="24"/>
          <w:szCs w:val="24"/>
          <w:vertAlign w:val="superscript"/>
          <w:lang w:val="uk-UA"/>
        </w:rPr>
        <w:t>00</w:t>
      </w:r>
      <w:r w:rsidRPr="00657C7F">
        <w:rPr>
          <w:sz w:val="24"/>
          <w:szCs w:val="24"/>
          <w:lang w:val="uk-UA"/>
        </w:rPr>
        <w:t xml:space="preserve"> у робочі дні. </w:t>
      </w:r>
    </w:p>
    <w:p w:rsidR="00ED1B53" w:rsidRDefault="00ED1B53" w:rsidP="00ED1B53">
      <w:pPr>
        <w:ind w:firstLine="567"/>
        <w:jc w:val="both"/>
        <w:rPr>
          <w:sz w:val="24"/>
          <w:szCs w:val="24"/>
          <w:lang w:val="uk-UA"/>
        </w:rPr>
      </w:pPr>
      <w:r w:rsidRPr="00657C7F">
        <w:rPr>
          <w:sz w:val="24"/>
          <w:szCs w:val="24"/>
          <w:lang w:val="uk-UA"/>
        </w:rPr>
        <w:t xml:space="preserve">Начальник відділу реформування власності  Рясна Наталія Василівна. </w:t>
      </w:r>
    </w:p>
    <w:p w:rsidR="00ED1B53" w:rsidRPr="00657C7F" w:rsidRDefault="00ED1B53" w:rsidP="00ED1B53">
      <w:pPr>
        <w:ind w:firstLine="567"/>
        <w:jc w:val="both"/>
        <w:rPr>
          <w:b/>
          <w:sz w:val="24"/>
          <w:szCs w:val="24"/>
          <w:lang w:val="uk-UA"/>
        </w:rPr>
      </w:pPr>
    </w:p>
    <w:p w:rsidR="00D11EA7" w:rsidRPr="00ED1B53" w:rsidRDefault="00D11EA7">
      <w:pPr>
        <w:rPr>
          <w:lang w:val="uk-UA"/>
        </w:rPr>
      </w:pPr>
    </w:p>
    <w:sectPr w:rsidR="00D11EA7" w:rsidRPr="00ED1B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B60"/>
    <w:multiLevelType w:val="hybridMultilevel"/>
    <w:tmpl w:val="9CDC186E"/>
    <w:lvl w:ilvl="0" w:tplc="34CE505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83A232E"/>
    <w:multiLevelType w:val="hybridMultilevel"/>
    <w:tmpl w:val="BEA8DD76"/>
    <w:lvl w:ilvl="0" w:tplc="9E64E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A2"/>
    <w:rsid w:val="00000BFC"/>
    <w:rsid w:val="000104CB"/>
    <w:rsid w:val="00013BC0"/>
    <w:rsid w:val="0002518E"/>
    <w:rsid w:val="000252A9"/>
    <w:rsid w:val="00027B6A"/>
    <w:rsid w:val="0005542E"/>
    <w:rsid w:val="0006484B"/>
    <w:rsid w:val="0007381B"/>
    <w:rsid w:val="000763CD"/>
    <w:rsid w:val="00093C61"/>
    <w:rsid w:val="000A25C1"/>
    <w:rsid w:val="000B3B22"/>
    <w:rsid w:val="000B74F0"/>
    <w:rsid w:val="000E424E"/>
    <w:rsid w:val="000E531A"/>
    <w:rsid w:val="000F0843"/>
    <w:rsid w:val="0010113C"/>
    <w:rsid w:val="00104292"/>
    <w:rsid w:val="001126B3"/>
    <w:rsid w:val="00122748"/>
    <w:rsid w:val="00126F2C"/>
    <w:rsid w:val="00144C40"/>
    <w:rsid w:val="0015107C"/>
    <w:rsid w:val="00151F2C"/>
    <w:rsid w:val="00165671"/>
    <w:rsid w:val="00167C75"/>
    <w:rsid w:val="00185930"/>
    <w:rsid w:val="001A6C1B"/>
    <w:rsid w:val="001A6E2C"/>
    <w:rsid w:val="001B0AD2"/>
    <w:rsid w:val="001C4B09"/>
    <w:rsid w:val="001D0263"/>
    <w:rsid w:val="001D3941"/>
    <w:rsid w:val="001F54DA"/>
    <w:rsid w:val="00204E67"/>
    <w:rsid w:val="00211EE0"/>
    <w:rsid w:val="00216623"/>
    <w:rsid w:val="002258B6"/>
    <w:rsid w:val="00241179"/>
    <w:rsid w:val="00250894"/>
    <w:rsid w:val="002546F8"/>
    <w:rsid w:val="00257EB7"/>
    <w:rsid w:val="00267B75"/>
    <w:rsid w:val="0028276C"/>
    <w:rsid w:val="00291239"/>
    <w:rsid w:val="002944A4"/>
    <w:rsid w:val="002A5462"/>
    <w:rsid w:val="002B7F2B"/>
    <w:rsid w:val="002C4206"/>
    <w:rsid w:val="002C5A39"/>
    <w:rsid w:val="002F02C5"/>
    <w:rsid w:val="002F02E0"/>
    <w:rsid w:val="0030426E"/>
    <w:rsid w:val="0031243C"/>
    <w:rsid w:val="00322475"/>
    <w:rsid w:val="003307B5"/>
    <w:rsid w:val="00343C09"/>
    <w:rsid w:val="0034547B"/>
    <w:rsid w:val="00357401"/>
    <w:rsid w:val="00387674"/>
    <w:rsid w:val="003A1602"/>
    <w:rsid w:val="003A23B5"/>
    <w:rsid w:val="003A5C2B"/>
    <w:rsid w:val="003B18FD"/>
    <w:rsid w:val="003B2650"/>
    <w:rsid w:val="003B40BE"/>
    <w:rsid w:val="003B49BA"/>
    <w:rsid w:val="003E31EB"/>
    <w:rsid w:val="003E6AA4"/>
    <w:rsid w:val="00403D20"/>
    <w:rsid w:val="00405CD7"/>
    <w:rsid w:val="00433D73"/>
    <w:rsid w:val="004433A1"/>
    <w:rsid w:val="00454049"/>
    <w:rsid w:val="00474207"/>
    <w:rsid w:val="00484172"/>
    <w:rsid w:val="004A38A2"/>
    <w:rsid w:val="004B62E3"/>
    <w:rsid w:val="004D06DB"/>
    <w:rsid w:val="004D415F"/>
    <w:rsid w:val="004F1B8D"/>
    <w:rsid w:val="004F6149"/>
    <w:rsid w:val="00504764"/>
    <w:rsid w:val="00515AD1"/>
    <w:rsid w:val="005222A7"/>
    <w:rsid w:val="00531571"/>
    <w:rsid w:val="0054105C"/>
    <w:rsid w:val="00557FB6"/>
    <w:rsid w:val="005621D6"/>
    <w:rsid w:val="00563999"/>
    <w:rsid w:val="00567B61"/>
    <w:rsid w:val="005705AA"/>
    <w:rsid w:val="005A075B"/>
    <w:rsid w:val="005A4B8F"/>
    <w:rsid w:val="005D1AAC"/>
    <w:rsid w:val="005F7E7A"/>
    <w:rsid w:val="006076EF"/>
    <w:rsid w:val="006336E2"/>
    <w:rsid w:val="00636BBB"/>
    <w:rsid w:val="006453BE"/>
    <w:rsid w:val="00666804"/>
    <w:rsid w:val="00686457"/>
    <w:rsid w:val="00687FB4"/>
    <w:rsid w:val="0069231A"/>
    <w:rsid w:val="006A70D8"/>
    <w:rsid w:val="006C1A59"/>
    <w:rsid w:val="006C5611"/>
    <w:rsid w:val="006D0FBB"/>
    <w:rsid w:val="006D25E6"/>
    <w:rsid w:val="006E2E11"/>
    <w:rsid w:val="007008D3"/>
    <w:rsid w:val="00704A3D"/>
    <w:rsid w:val="00712B33"/>
    <w:rsid w:val="00724EEA"/>
    <w:rsid w:val="007336F3"/>
    <w:rsid w:val="00745865"/>
    <w:rsid w:val="00757B1A"/>
    <w:rsid w:val="00767FD8"/>
    <w:rsid w:val="00775E52"/>
    <w:rsid w:val="00780643"/>
    <w:rsid w:val="007A3BE5"/>
    <w:rsid w:val="007A3DCC"/>
    <w:rsid w:val="007B4720"/>
    <w:rsid w:val="007B61B4"/>
    <w:rsid w:val="007D0A24"/>
    <w:rsid w:val="007D5EB1"/>
    <w:rsid w:val="007E0F96"/>
    <w:rsid w:val="007E67A1"/>
    <w:rsid w:val="007F0FA4"/>
    <w:rsid w:val="007F4C1C"/>
    <w:rsid w:val="007F59E6"/>
    <w:rsid w:val="008304FA"/>
    <w:rsid w:val="0083639E"/>
    <w:rsid w:val="00836CA2"/>
    <w:rsid w:val="0084169A"/>
    <w:rsid w:val="008460DF"/>
    <w:rsid w:val="00854B19"/>
    <w:rsid w:val="00892073"/>
    <w:rsid w:val="008A3989"/>
    <w:rsid w:val="008B00DA"/>
    <w:rsid w:val="008B51FC"/>
    <w:rsid w:val="008E535E"/>
    <w:rsid w:val="008F43FE"/>
    <w:rsid w:val="009078E6"/>
    <w:rsid w:val="0091195D"/>
    <w:rsid w:val="00935D50"/>
    <w:rsid w:val="009364CB"/>
    <w:rsid w:val="00951379"/>
    <w:rsid w:val="00974F0F"/>
    <w:rsid w:val="00981BB4"/>
    <w:rsid w:val="0098226B"/>
    <w:rsid w:val="00983BE2"/>
    <w:rsid w:val="009B2F30"/>
    <w:rsid w:val="009B36DB"/>
    <w:rsid w:val="009C79FD"/>
    <w:rsid w:val="009D48CD"/>
    <w:rsid w:val="009E07AE"/>
    <w:rsid w:val="009E4980"/>
    <w:rsid w:val="009F54DD"/>
    <w:rsid w:val="00A04919"/>
    <w:rsid w:val="00A1572C"/>
    <w:rsid w:val="00A23C8D"/>
    <w:rsid w:val="00A9370C"/>
    <w:rsid w:val="00A96E0A"/>
    <w:rsid w:val="00AB3245"/>
    <w:rsid w:val="00AE4510"/>
    <w:rsid w:val="00AF3907"/>
    <w:rsid w:val="00B009FF"/>
    <w:rsid w:val="00B03214"/>
    <w:rsid w:val="00B151E6"/>
    <w:rsid w:val="00B213A3"/>
    <w:rsid w:val="00B312D5"/>
    <w:rsid w:val="00B34342"/>
    <w:rsid w:val="00B36F69"/>
    <w:rsid w:val="00B435C8"/>
    <w:rsid w:val="00B551EB"/>
    <w:rsid w:val="00B56485"/>
    <w:rsid w:val="00B85C58"/>
    <w:rsid w:val="00BC47D7"/>
    <w:rsid w:val="00BD557F"/>
    <w:rsid w:val="00BD68F9"/>
    <w:rsid w:val="00BF3228"/>
    <w:rsid w:val="00BF61E2"/>
    <w:rsid w:val="00C06D13"/>
    <w:rsid w:val="00C25E6F"/>
    <w:rsid w:val="00C30EF8"/>
    <w:rsid w:val="00C3386C"/>
    <w:rsid w:val="00C35BD5"/>
    <w:rsid w:val="00C44FF8"/>
    <w:rsid w:val="00C56391"/>
    <w:rsid w:val="00C609C9"/>
    <w:rsid w:val="00C66713"/>
    <w:rsid w:val="00C669CE"/>
    <w:rsid w:val="00C7527F"/>
    <w:rsid w:val="00C8652D"/>
    <w:rsid w:val="00C90D01"/>
    <w:rsid w:val="00CB735F"/>
    <w:rsid w:val="00CD24CB"/>
    <w:rsid w:val="00D11EA7"/>
    <w:rsid w:val="00D301C5"/>
    <w:rsid w:val="00D44315"/>
    <w:rsid w:val="00D512AE"/>
    <w:rsid w:val="00D70017"/>
    <w:rsid w:val="00D91EBA"/>
    <w:rsid w:val="00DB37AE"/>
    <w:rsid w:val="00DB3804"/>
    <w:rsid w:val="00DC219F"/>
    <w:rsid w:val="00DC427E"/>
    <w:rsid w:val="00DC7F06"/>
    <w:rsid w:val="00DD6D83"/>
    <w:rsid w:val="00DF286E"/>
    <w:rsid w:val="00DF4266"/>
    <w:rsid w:val="00E00689"/>
    <w:rsid w:val="00E07B68"/>
    <w:rsid w:val="00E15567"/>
    <w:rsid w:val="00E20704"/>
    <w:rsid w:val="00E22137"/>
    <w:rsid w:val="00E42B91"/>
    <w:rsid w:val="00E4361F"/>
    <w:rsid w:val="00E473E6"/>
    <w:rsid w:val="00E478A9"/>
    <w:rsid w:val="00E60BA8"/>
    <w:rsid w:val="00E65FB1"/>
    <w:rsid w:val="00E759AB"/>
    <w:rsid w:val="00E75C94"/>
    <w:rsid w:val="00E761C6"/>
    <w:rsid w:val="00E9110A"/>
    <w:rsid w:val="00E9365D"/>
    <w:rsid w:val="00E93F42"/>
    <w:rsid w:val="00EA4BC3"/>
    <w:rsid w:val="00ED1B53"/>
    <w:rsid w:val="00EE1A33"/>
    <w:rsid w:val="00EE3DED"/>
    <w:rsid w:val="00EF1CE5"/>
    <w:rsid w:val="00EF6786"/>
    <w:rsid w:val="00F110B7"/>
    <w:rsid w:val="00F3297D"/>
    <w:rsid w:val="00F40077"/>
    <w:rsid w:val="00F42A9A"/>
    <w:rsid w:val="00F44222"/>
    <w:rsid w:val="00F70768"/>
    <w:rsid w:val="00F767AB"/>
    <w:rsid w:val="00F76AB2"/>
    <w:rsid w:val="00F92E45"/>
    <w:rsid w:val="00FB2934"/>
    <w:rsid w:val="00FB3080"/>
    <w:rsid w:val="00FB3AD7"/>
    <w:rsid w:val="00FC43CD"/>
    <w:rsid w:val="00FC6E97"/>
    <w:rsid w:val="00FD3FC5"/>
    <w:rsid w:val="00FD5205"/>
    <w:rsid w:val="00FD6B85"/>
    <w:rsid w:val="00FE0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B6F6"/>
  <w15:chartTrackingRefBased/>
  <w15:docId w15:val="{6A424397-7A1C-466D-9EA7-0DBA3256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B5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D1B53"/>
    <w:rPr>
      <w:color w:val="0563C1"/>
      <w:u w:val="single"/>
    </w:rPr>
  </w:style>
  <w:style w:type="paragraph" w:styleId="a4">
    <w:name w:val="List Paragraph"/>
    <w:basedOn w:val="a"/>
    <w:uiPriority w:val="34"/>
    <w:qFormat/>
    <w:rsid w:val="00ED1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yno.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3194</Words>
  <Characters>1822</Characters>
  <Application>Microsoft Office Word</Application>
  <DocSecurity>0</DocSecurity>
  <Lines>15</Lines>
  <Paragraphs>10</Paragraphs>
  <ScaleCrop>false</ScaleCrop>
  <Company>SPecialiST RePack</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Мар'яна</dc:creator>
  <cp:keywords/>
  <dc:description/>
  <cp:lastModifiedBy>Когут Мар'яна</cp:lastModifiedBy>
  <cp:revision>2</cp:revision>
  <dcterms:created xsi:type="dcterms:W3CDTF">2020-03-05T15:55:00Z</dcterms:created>
  <dcterms:modified xsi:type="dcterms:W3CDTF">2020-03-05T15:55:00Z</dcterms:modified>
</cp:coreProperties>
</file>