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64" w:rsidRDefault="00866328">
      <w:r w:rsidRPr="00184B7A">
        <w:rPr>
          <w:b/>
          <w:sz w:val="24"/>
          <w:szCs w:val="24"/>
          <w:lang w:val="uk-UA"/>
        </w:rPr>
        <w:t>Додаткова інформація:</w:t>
      </w:r>
    </w:p>
    <w:p w:rsidR="00866328" w:rsidRDefault="00866328"/>
    <w:p w:rsidR="00866328" w:rsidRPr="00012816" w:rsidRDefault="00866328" w:rsidP="00866328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>Аукціон проводиться відповідно до ЗУ «Про приватизацію державного і комунального майна»</w:t>
      </w:r>
      <w:r>
        <w:rPr>
          <w:sz w:val="24"/>
          <w:szCs w:val="24"/>
          <w:lang w:val="uk-UA" w:eastAsia="uk-UA"/>
        </w:rPr>
        <w:t xml:space="preserve"> (зі змінами)</w:t>
      </w:r>
      <w:r w:rsidRPr="00012816">
        <w:rPr>
          <w:sz w:val="24"/>
          <w:szCs w:val="24"/>
          <w:lang w:val="uk-UA" w:eastAsia="uk-UA"/>
        </w:rPr>
        <w:t xml:space="preserve"> та Порядку проведення електронних аукціонів для продажу об’єктів малої приватизації </w:t>
      </w:r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12816">
        <w:rPr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2816">
        <w:rPr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 умов продажу</w:t>
      </w:r>
      <w:r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»</w:t>
      </w:r>
      <w:r w:rsidRPr="00012816">
        <w:rPr>
          <w:sz w:val="24"/>
          <w:szCs w:val="24"/>
          <w:lang w:val="uk-UA" w:eastAsia="uk-UA"/>
        </w:rPr>
        <w:t>, затвердженого постановою Кабінету Міністрів України від 10 травня</w:t>
      </w:r>
      <w:r>
        <w:rPr>
          <w:sz w:val="24"/>
          <w:szCs w:val="24"/>
          <w:lang w:val="uk-UA" w:eastAsia="uk-UA"/>
        </w:rPr>
        <w:t xml:space="preserve"> 2018</w:t>
      </w:r>
      <w:r w:rsidRPr="00012816">
        <w:rPr>
          <w:sz w:val="24"/>
          <w:szCs w:val="24"/>
          <w:lang w:val="uk-UA" w:eastAsia="uk-UA"/>
        </w:rPr>
        <w:t xml:space="preserve"> № 432  «</w:t>
      </w:r>
      <w:r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866328" w:rsidRPr="00657C7F" w:rsidRDefault="00866328" w:rsidP="00866328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</w:t>
      </w:r>
      <w:r>
        <w:rPr>
          <w:sz w:val="24"/>
          <w:szCs w:val="24"/>
          <w:lang w:val="uk-UA" w:eastAsia="uk-UA"/>
        </w:rPr>
        <w:t xml:space="preserve"> (зі змінами)</w:t>
      </w:r>
      <w:r w:rsidRPr="00012816">
        <w:rPr>
          <w:sz w:val="24"/>
          <w:szCs w:val="24"/>
          <w:lang w:val="uk-UA" w:eastAsia="uk-UA"/>
        </w:rPr>
        <w:t>.</w:t>
      </w:r>
    </w:p>
    <w:p w:rsidR="00866328" w:rsidRPr="00866328" w:rsidRDefault="00866328">
      <w:pPr>
        <w:rPr>
          <w:lang w:val="uk-UA"/>
        </w:rPr>
      </w:pP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Переможець електронного аукціону:</w:t>
      </w:r>
    </w:p>
    <w:p w:rsidR="00866328" w:rsidRDefault="00866328" w:rsidP="00866328">
      <w:pPr>
        <w:numPr>
          <w:ilvl w:val="0"/>
          <w:numId w:val="1"/>
        </w:numPr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866328" w:rsidRPr="00C20CDD" w:rsidRDefault="00866328" w:rsidP="00866328">
      <w:pPr>
        <w:numPr>
          <w:ilvl w:val="0"/>
          <w:numId w:val="1"/>
        </w:numPr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C20CDD">
        <w:rPr>
          <w:sz w:val="24"/>
          <w:szCs w:val="24"/>
          <w:shd w:val="clear" w:color="auto" w:fill="FFFFFF"/>
          <w:lang w:val="uk-UA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Покупець, який підписав договір купівлі-продажу, сплачує на                                         п/р № UA798201720355529003000020947 в Державній Казначейській Службі України, МФО 820172, код отримувача коштів 25558625 ціну продажу об’єкта приватизації не пізніше ніж протягом 30 днів з дня підписання договору купівлі-продажу.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 статті 29  Закону України «Про приватизацію державного і комунального майна»</w:t>
      </w:r>
      <w:r>
        <w:rPr>
          <w:sz w:val="24"/>
          <w:szCs w:val="24"/>
          <w:shd w:val="clear" w:color="auto" w:fill="FFFFFF"/>
          <w:lang w:val="uk-UA"/>
        </w:rPr>
        <w:t xml:space="preserve">  (зі змінами)</w:t>
      </w:r>
      <w:r w:rsidRPr="00371309">
        <w:rPr>
          <w:sz w:val="24"/>
          <w:szCs w:val="24"/>
          <w:shd w:val="clear" w:color="auto" w:fill="FFFFFF"/>
          <w:lang w:val="uk-UA"/>
        </w:rPr>
        <w:t>.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     </w:t>
      </w:r>
    </w:p>
    <w:p w:rsidR="00866328" w:rsidRPr="00C20CDD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                 № UA798201720355529003000020947 в Державній Казначейській Службі України, МФО 820172, код отримувача коштів </w:t>
      </w:r>
      <w:r w:rsidRPr="00C20CDD">
        <w:rPr>
          <w:sz w:val="24"/>
          <w:szCs w:val="24"/>
          <w:shd w:val="clear" w:color="auto" w:fill="FFFFFF"/>
          <w:lang w:val="uk-UA"/>
        </w:rPr>
        <w:t>25558625, суми сплачені учасниками аукціону реєстраційних внесків протягом п’яти робочих днів з дня проведення електронного аукціону.</w:t>
      </w:r>
    </w:p>
    <w:p w:rsidR="00866328" w:rsidRPr="00C20CDD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C20CDD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валютні рахунки:                               № 25554000000015 (код валюти 840 - долар США) або № 25554000000015 (код валюти 978 - євро) в ПАТ «Державний експортно-імпортний банк України (м. Київ, вул. </w:t>
      </w:r>
      <w:r w:rsidRPr="00C20CDD">
        <w:rPr>
          <w:sz w:val="24"/>
          <w:szCs w:val="24"/>
          <w:shd w:val="clear" w:color="auto" w:fill="FFFFFF"/>
          <w:lang w:val="uk-UA"/>
        </w:rPr>
        <w:lastRenderedPageBreak/>
        <w:t>Антоновича, 127, ідентифікаційний код банку за ЄДРПОУ 00032112),                               МФО 322313, код отримувача коштів 25558625, суми сплачені учасниками аукціону нерезидентами України реєстраційних внесків протягом п’яти робочих днів з дня проведення електронного аукціону.</w:t>
      </w:r>
    </w:p>
    <w:p w:rsidR="00866328" w:rsidRPr="00C20CDD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866328" w:rsidRPr="00C20CDD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C20CDD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казначейський рахунок                     № UA798201720355529003000020947 в Державній Казначейській Службі України, МФО 820172, код ЄДРПОУ 25558625, суми сплачені учасниками аукціону гарантійних внесків протягом п’яти робочих днів з дня опублікування договору купівлі -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866328" w:rsidRPr="00371309" w:rsidRDefault="00866328" w:rsidP="00866328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C20CDD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валютні рахунки:                         № 25554000000015 (код валюти 840 - долар США) або № 25554000000015 (код валюти 978 - євро) в ПАТ «Державний експортно-імпортний банк України (м. Київ,                        вул. Антоновича,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 w:rsidRPr="00C20CDD">
        <w:rPr>
          <w:sz w:val="24"/>
          <w:szCs w:val="24"/>
          <w:shd w:val="clear" w:color="auto" w:fill="FFFFFF"/>
          <w:lang w:val="uk-UA"/>
        </w:rPr>
        <w:t xml:space="preserve">127, ідентифікаційний код банку а ЄДРПОУ 00032112), </w:t>
      </w:r>
      <w:r>
        <w:rPr>
          <w:sz w:val="24"/>
          <w:szCs w:val="24"/>
          <w:shd w:val="clear" w:color="auto" w:fill="FFFFFF"/>
          <w:lang w:val="uk-UA"/>
        </w:rPr>
        <w:t xml:space="preserve">                      </w:t>
      </w:r>
      <w:r w:rsidRPr="00C20CDD">
        <w:rPr>
          <w:sz w:val="24"/>
          <w:szCs w:val="24"/>
          <w:shd w:val="clear" w:color="auto" w:fill="FFFFFF"/>
          <w:lang w:val="uk-UA"/>
        </w:rPr>
        <w:t>МФО 322313, код отримувача коштів 25558625, суми сплачені учасниками аукціону нерезидентами України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866328" w:rsidRPr="009A022E" w:rsidRDefault="00866328" w:rsidP="00866328">
      <w:pPr>
        <w:tabs>
          <w:tab w:val="num" w:pos="567"/>
          <w:tab w:val="left" w:pos="8931"/>
        </w:tabs>
        <w:jc w:val="both"/>
        <w:rPr>
          <w:sz w:val="24"/>
          <w:szCs w:val="24"/>
          <w:lang w:val="uk-UA"/>
        </w:rPr>
      </w:pPr>
    </w:p>
    <w:p w:rsidR="00866328" w:rsidRPr="00866328" w:rsidRDefault="00866328" w:rsidP="00866328">
      <w:pPr>
        <w:ind w:left="720"/>
        <w:contextualSpacing/>
        <w:jc w:val="both"/>
        <w:textAlignment w:val="baseline"/>
        <w:rPr>
          <w:b/>
          <w:sz w:val="24"/>
          <w:szCs w:val="24"/>
          <w:lang w:val="uk-UA" w:eastAsia="uk-UA"/>
        </w:rPr>
      </w:pPr>
    </w:p>
    <w:p w:rsidR="00866328" w:rsidRPr="00866328" w:rsidRDefault="00866328" w:rsidP="00866328">
      <w:pPr>
        <w:ind w:firstLine="567"/>
        <w:rPr>
          <w:rFonts w:eastAsia="Calibri"/>
          <w:sz w:val="24"/>
          <w:szCs w:val="24"/>
          <w:lang w:val="uk-UA" w:eastAsia="en-US"/>
        </w:rPr>
      </w:pPr>
      <w:bookmarkStart w:id="0" w:name="_GoBack"/>
      <w:bookmarkEnd w:id="0"/>
      <w:r w:rsidRPr="00866328">
        <w:rPr>
          <w:sz w:val="24"/>
          <w:szCs w:val="24"/>
          <w:lang w:val="uk-UA" w:eastAsia="uk-UA"/>
        </w:rPr>
        <w:t>Наказ управління комунальної власності департаменту економічного розвитку Львівської  міської  ради  від 22.06.2020 № 108 «</w:t>
      </w:r>
      <w:r w:rsidRPr="00866328">
        <w:rPr>
          <w:rFonts w:eastAsia="Calibri"/>
          <w:sz w:val="24"/>
          <w:szCs w:val="24"/>
          <w:lang w:val="uk-UA" w:eastAsia="en-US"/>
        </w:rPr>
        <w:t xml:space="preserve">Про затвердження умов  продажу  та інформаційного повідомлення про проведення електронного аукціону без умов об’єкта малої  приватизації  за  </w:t>
      </w:r>
      <w:proofErr w:type="spellStart"/>
      <w:r w:rsidRPr="00866328">
        <w:rPr>
          <w:rFonts w:eastAsia="Calibri"/>
          <w:sz w:val="24"/>
          <w:szCs w:val="24"/>
          <w:lang w:val="uk-UA" w:eastAsia="en-US"/>
        </w:rPr>
        <w:t>адресою</w:t>
      </w:r>
      <w:proofErr w:type="spellEnd"/>
      <w:r w:rsidRPr="00866328">
        <w:rPr>
          <w:rFonts w:eastAsia="Calibri"/>
          <w:sz w:val="24"/>
          <w:szCs w:val="24"/>
          <w:lang w:val="uk-UA" w:eastAsia="en-US"/>
        </w:rPr>
        <w:t>: м. Львів, вул. М. Лисенка, 37</w:t>
      </w:r>
      <w:r w:rsidRPr="00866328">
        <w:rPr>
          <w:sz w:val="24"/>
          <w:szCs w:val="24"/>
          <w:lang w:val="uk-UA"/>
        </w:rPr>
        <w:t>».</w:t>
      </w:r>
    </w:p>
    <w:p w:rsidR="00866328" w:rsidRPr="00866328" w:rsidRDefault="00866328" w:rsidP="00866328">
      <w:pPr>
        <w:rPr>
          <w:b/>
          <w:sz w:val="24"/>
          <w:szCs w:val="24"/>
          <w:u w:val="single"/>
          <w:lang w:val="uk-UA"/>
        </w:rPr>
      </w:pPr>
    </w:p>
    <w:p w:rsidR="00866328" w:rsidRPr="00866328" w:rsidRDefault="00866328">
      <w:pPr>
        <w:rPr>
          <w:lang w:val="uk-UA"/>
        </w:rPr>
      </w:pPr>
    </w:p>
    <w:sectPr w:rsidR="00866328" w:rsidRPr="0086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DC8"/>
    <w:multiLevelType w:val="hybridMultilevel"/>
    <w:tmpl w:val="D32CFF8C"/>
    <w:lvl w:ilvl="0" w:tplc="55169E4E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160340"/>
    <w:rsid w:val="00866328"/>
    <w:rsid w:val="00D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F681-9766-4879-8BD2-B00DC11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3382</Words>
  <Characters>1928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2020-06-29T17:00:00Z</dcterms:created>
  <dcterms:modified xsi:type="dcterms:W3CDTF">2020-06-29T17:03:00Z</dcterms:modified>
</cp:coreProperties>
</file>